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F3F3F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F3F3F"/>
          <w:spacing w:val="0"/>
          <w:sz w:val="36"/>
          <w:szCs w:val="36"/>
          <w:shd w:val="clear" w:fill="FFFFFF"/>
          <w:lang w:eastAsia="zh-CN"/>
        </w:rPr>
        <w:t>关于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F3F3F"/>
          <w:spacing w:val="0"/>
          <w:sz w:val="36"/>
          <w:szCs w:val="36"/>
          <w:shd w:val="clear" w:fill="FFFFFF"/>
        </w:rPr>
        <w:t>申报2022年度省教育厅哲学社会科学研究专项任务项目（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F3F3F"/>
          <w:spacing w:val="0"/>
          <w:sz w:val="36"/>
          <w:szCs w:val="36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F3F3F"/>
          <w:spacing w:val="0"/>
          <w:sz w:val="36"/>
          <w:szCs w:val="36"/>
          <w:shd w:val="clear" w:fill="FFFFFF"/>
        </w:rPr>
        <w:t>学生工作品牌）的通知</w:t>
      </w:r>
    </w:p>
    <w:p>
      <w:pPr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F3F3F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F3F3F"/>
          <w:spacing w:val="0"/>
          <w:sz w:val="28"/>
          <w:szCs w:val="28"/>
          <w:shd w:val="clear" w:fill="FFFFFF"/>
          <w:lang w:eastAsia="zh-CN"/>
        </w:rPr>
        <w:t>各相关单位：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F3F3F"/>
          <w:spacing w:val="0"/>
          <w:sz w:val="28"/>
          <w:szCs w:val="28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2022年度省教育厅哲学社会科学研究专项任务项目（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学生工作品牌）（以下简称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学生工作品牌项目）申报工作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已启动，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现将有关要求通知如下：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一、申报范围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本次启动申报的专项任务项目分为辅导员工作精品、心理健康教育工作精品、班主任工作精品、学工管理工作精品四个类别。可参考《2022年湖北省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学生工作品牌项目申报选题指南》明确的方向申报，也可在符合项目立项范围前提下，结合实际自拟题目。原则上要求每个项目已实施1年以上，注重实践、实干、实绩，具有清晰的导向性、鲜明的特色性，稳定的持续性、较强的示范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二、申报数量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项目实行限额申报，每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个学院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申报数量不超过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项。原则上辅导员和心理健康教育工作精品各申报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项、班主任和学工管理工作精品各申报1项。项目类别中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没有符合条件的，可以空缺，名额不横向调配。获得全国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高校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辅导员素质能力（职业技能）大赛一、二、三等奖或全国“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高校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辅导员年度人物”“最美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高校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辅导员”称号及提名奖的人员，获得全省辅导员育人故事分享会一等奖表彰奖励的人员，上届湖北省学生工作精品项目、实践育人特色项目结项验收中获评优秀等次的项目主持人，申报本项目不占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名额。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三、申报方式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项目申报对象为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我校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辅导员、心理健康教师、班主任、学工管理干部等四类人员，按照个人自愿申请、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审核推荐的原则申报。有申报意向的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，应按照《关于培育建设2022年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学生工作品牌项目的说明》，结合实际，体现实践特色，关注学生发展，提升育人实效，予以择优遴选推荐。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0" w:right="0" w:firstLine="42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申报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时间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420" w:leftChars="0" w:right="0" w:rightChars="0"/>
        <w:jc w:val="both"/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2022年10月17日前上报至学工处崔懂礼老师处；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420" w:leftChars="0" w:right="0" w:rightChars="0"/>
        <w:jc w:val="both"/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2022年10月18日至20日校内评审；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420" w:leftChars="0" w:right="0" w:rightChars="0"/>
        <w:jc w:val="both"/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2022年10月21日至27日校内网公示五个工作日；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420" w:leftChars="0" w:right="0" w:rightChars="0"/>
        <w:jc w:val="both"/>
        <w:rPr>
          <w:rStyle w:val="5"/>
          <w:rFonts w:hint="default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2022年10月28日上报、</w:t>
      </w:r>
      <w:bookmarkStart w:id="0" w:name="_GoBack"/>
      <w:bookmarkEnd w:id="0"/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邮寄资料。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五、材料报送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1.申报材料为《2022年度省教育厅哲学社会科学研究专项任务项目（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学生工作品牌）申报书（A表）》纸质版和电子版(PDF格式）材料各1份；《2022年度省教育厅哲学社会科学研究专项任务项目（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学生工作品牌）申报书（B表）》及项目支撑材料电子版(PDF格式）1份、纸质版5份。《2022年度省教育厅哲学社会科学研究专项任务项目（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学生工作品牌）申报汇总表》电子版(Excel表格）及盖章扫描件材料各1份。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（详见附件）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2.申报材料需经学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审核后，压缩打包以电子邮件的形式发送到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学工处崔懂礼老师处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。邮件命名格式“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名称+经办人姓名”；各个申报项目文件夹命名格式“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名称+项目主持人姓名+项目名称”；文档命名格式“附件*+项目主持人姓名”；汇总表命名格式“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名称+申报项目数量”。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8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六、联系方式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学生工作处：何婷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18571610899，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崔懂礼老师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18575936050</w:t>
      </w:r>
    </w:p>
    <w:p>
      <w:pPr>
        <w:jc w:val="left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47D7A5"/>
    <w:multiLevelType w:val="singleLevel"/>
    <w:tmpl w:val="C147D7A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zNTFkZDY0ZDBhYzE4Zjk4NjczZWE1M2U0OWE5ZmIifQ=="/>
  </w:docVars>
  <w:rsids>
    <w:rsidRoot w:val="00000000"/>
    <w:rsid w:val="1E973699"/>
    <w:rsid w:val="49201047"/>
    <w:rsid w:val="6107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1076</Words>
  <Characters>1153</Characters>
  <Lines>0</Lines>
  <Paragraphs>0</Paragraphs>
  <TotalTime>44</TotalTime>
  <ScaleCrop>false</ScaleCrop>
  <LinksUpToDate>false</LinksUpToDate>
  <CharactersWithSpaces>1157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2022-10-11T02:41:00Z</dcterms:created>
  <dc:creator>Administrator.USER-20211122HU</dc:creator>
  <cp:lastModifiedBy>Administrator</cp:lastModifiedBy>
  <cp:lastPrinted>2022-10-11T07:51:50Z</cp:lastPrinted>
  <dcterms:modified xsi:type="dcterms:W3CDTF">2022-10-11T08:08:45Z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D3498EB22395460E809E00607660AA2E</vt:lpwstr>
  </property>
</Properties>
</file>